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4EE3">
      <w:pPr>
        <w:pStyle w:val="3"/>
        <w:spacing w:before="104" w:line="222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</w:t>
      </w:r>
      <w:r>
        <w:rPr>
          <w:sz w:val="32"/>
          <w:szCs w:val="32"/>
        </w:rPr>
        <w:t>件2</w:t>
      </w:r>
    </w:p>
    <w:p w14:paraId="446FEE34">
      <w:pPr>
        <w:spacing w:before="13" w:line="264" w:lineRule="auto"/>
        <w:ind w:left="2814" w:right="1065" w:hanging="184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1"/>
          <w:sz w:val="39"/>
          <w:szCs w:val="39"/>
        </w:rPr>
        <w:t>2026年苏州海关缉私分局常熟中队缉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1"/>
          <w:sz w:val="39"/>
          <w:szCs w:val="39"/>
        </w:rPr>
        <w:t>私</w:t>
      </w:r>
      <w:r>
        <w:rPr>
          <w:rFonts w:ascii="宋体" w:hAnsi="宋体" w:eastAsia="宋体" w:cs="宋体"/>
          <w:b/>
          <w:bCs/>
          <w:spacing w:val="-32"/>
          <w:sz w:val="39"/>
          <w:szCs w:val="39"/>
        </w:rPr>
        <w:t>辅警</w:t>
      </w:r>
      <w:r>
        <w:rPr>
          <w:rFonts w:ascii="宋体" w:hAnsi="宋体" w:eastAsia="宋体" w:cs="宋体"/>
          <w:b/>
          <w:bCs/>
          <w:spacing w:val="-34"/>
          <w:sz w:val="39"/>
          <w:szCs w:val="39"/>
        </w:rPr>
        <w:t>招聘现场审核通知单</w:t>
      </w:r>
    </w:p>
    <w:p w14:paraId="155A40DC">
      <w:pPr>
        <w:spacing w:before="45" w:line="219" w:lineRule="auto"/>
        <w:ind w:left="470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考生姓名：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30C76FBA">
      <w:pPr>
        <w:spacing w:before="75" w:line="219" w:lineRule="auto"/>
        <w:ind w:left="47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35B601C8">
      <w:pPr>
        <w:spacing w:before="65" w:line="221" w:lineRule="auto"/>
        <w:ind w:left="473"/>
        <w:rPr>
          <w:rFonts w:hint="eastAsia" w:ascii="宋体" w:hAnsi="宋体" w:eastAsia="宋体" w:cs="宋体"/>
          <w:b/>
          <w:bCs/>
          <w:sz w:val="25"/>
          <w:szCs w:val="25"/>
          <w:lang w:eastAsia="zh-CN"/>
        </w:rPr>
      </w:pPr>
      <w:r>
        <w:rPr>
          <w:rFonts w:ascii="宋体" w:hAnsi="宋体" w:eastAsia="宋体" w:cs="宋体"/>
          <w:b/>
          <w:bCs/>
          <w:spacing w:val="-12"/>
          <w:sz w:val="25"/>
          <w:szCs w:val="25"/>
        </w:rPr>
        <w:t>联系电话：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3F9A818B">
      <w:pPr>
        <w:spacing w:before="69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报考岗位：</w:t>
      </w:r>
      <w:r>
        <w:rPr>
          <w:rFonts w:ascii="宋体" w:hAnsi="宋体" w:eastAsia="宋体" w:cs="宋体"/>
          <w:sz w:val="24"/>
          <w:szCs w:val="24"/>
        </w:rPr>
        <w:t>苏州海关缉私分局常熟中队缉私警务辅助人员</w:t>
      </w:r>
    </w:p>
    <w:p w14:paraId="143DAFC1">
      <w:pPr>
        <w:spacing w:before="87" w:line="220" w:lineRule="auto"/>
        <w:ind w:left="470"/>
        <w:rPr>
          <w:rFonts w:ascii="宋体" w:hAnsi="宋体" w:eastAsia="宋体" w:cs="宋体"/>
          <w:b/>
          <w:bCs/>
          <w:sz w:val="23"/>
          <w:szCs w:val="23"/>
        </w:rPr>
      </w:pP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一、审核安排</w:t>
      </w:r>
    </w:p>
    <w:p w14:paraId="0CF664E7">
      <w:pPr>
        <w:spacing w:before="76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审核时</w:t>
      </w:r>
      <w:r>
        <w:rPr>
          <w:rFonts w:ascii="宋体" w:hAnsi="宋体" w:eastAsia="宋体" w:cs="宋体"/>
          <w:b/>
          <w:bCs/>
          <w:spacing w:val="-1"/>
          <w:sz w:val="24"/>
          <w:szCs w:val="24"/>
          <w:highlight w:val="none"/>
        </w:rPr>
        <w:t>间：</w:t>
      </w: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2026年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28</w:t>
      </w: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日16:00前</w:t>
      </w:r>
    </w:p>
    <w:p w14:paraId="2E4869BC">
      <w:pPr>
        <w:spacing w:before="65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7"/>
          <w:sz w:val="24"/>
          <w:szCs w:val="24"/>
          <w:highlight w:val="none"/>
        </w:rPr>
        <w:t>审核地点：</w:t>
      </w:r>
      <w:r>
        <w:rPr>
          <w:rFonts w:ascii="宋体" w:hAnsi="宋体" w:eastAsia="宋体" w:cs="宋体"/>
          <w:spacing w:val="7"/>
          <w:sz w:val="24"/>
          <w:szCs w:val="24"/>
          <w:highlight w:val="none"/>
        </w:rPr>
        <w:t>常熟人力资源市场</w:t>
      </w:r>
      <w:r>
        <w:rPr>
          <w:rFonts w:hint="eastAsia" w:ascii="宋体" w:hAnsi="宋体" w:eastAsia="宋体" w:cs="宋体"/>
          <w:spacing w:val="7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spacing w:val="7"/>
          <w:sz w:val="24"/>
          <w:szCs w:val="24"/>
          <w:highlight w:val="none"/>
        </w:rPr>
        <w:t>珠江路222号</w:t>
      </w:r>
      <w:r>
        <w:rPr>
          <w:rFonts w:hint="eastAsia" w:ascii="宋体" w:hAnsi="宋体" w:eastAsia="宋体" w:cs="宋体"/>
          <w:spacing w:val="7"/>
          <w:sz w:val="24"/>
          <w:szCs w:val="24"/>
          <w:highlight w:val="none"/>
          <w:lang w:eastAsia="zh-CN"/>
        </w:rPr>
        <w:t>）</w:t>
      </w:r>
      <w:r>
        <w:rPr>
          <w:rFonts w:ascii="宋体" w:hAnsi="宋体" w:eastAsia="宋体" w:cs="宋体"/>
          <w:spacing w:val="7"/>
          <w:sz w:val="24"/>
          <w:szCs w:val="24"/>
          <w:highlight w:val="none"/>
        </w:rPr>
        <w:t>一楼政企服务窗口</w:t>
      </w:r>
    </w:p>
    <w:p w14:paraId="1BC2D690">
      <w:pPr>
        <w:spacing w:before="84" w:line="219" w:lineRule="auto"/>
        <w:ind w:left="47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  <w:highlight w:val="none"/>
        </w:rPr>
        <w:t>二、审核必备材料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b/>
          <w:bCs/>
          <w:spacing w:val="8"/>
          <w:sz w:val="24"/>
          <w:szCs w:val="24"/>
          <w:highlight w:val="none"/>
        </w:rPr>
        <w:t>原件+复印件，缺一不可</w:t>
      </w:r>
      <w: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  <w:lang w:eastAsia="zh-CN"/>
        </w:rPr>
        <w:t>）</w:t>
      </w:r>
    </w:p>
    <w:p w14:paraId="5E523CBE">
      <w:pPr>
        <w:spacing w:before="85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1.</w:t>
      </w:r>
      <w:r>
        <w:rPr>
          <w:rFonts w:ascii="宋体" w:hAnsi="宋体" w:eastAsia="宋体" w:cs="宋体"/>
          <w:sz w:val="24"/>
          <w:szCs w:val="24"/>
          <w:highlight w:val="none"/>
        </w:rPr>
        <w:t>本现场审核通知单</w:t>
      </w:r>
    </w:p>
    <w:p w14:paraId="0DCE8B48">
      <w:pPr>
        <w:spacing w:before="75" w:line="219" w:lineRule="auto"/>
        <w:ind w:left="47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2.《过往疾病情况调查表》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本人亲笔填写签字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）</w:t>
      </w:r>
    </w:p>
    <w:p w14:paraId="0E789632">
      <w:pPr>
        <w:spacing w:before="66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3.</w:t>
      </w:r>
      <w:r>
        <w:rPr>
          <w:rFonts w:ascii="宋体" w:hAnsi="宋体" w:eastAsia="宋体" w:cs="宋体"/>
          <w:sz w:val="24"/>
          <w:szCs w:val="24"/>
          <w:highlight w:val="none"/>
        </w:rPr>
        <w:t>有效居民身份证、户口簿或户籍证明</w:t>
      </w:r>
    </w:p>
    <w:p w14:paraId="746F9F9B">
      <w:pPr>
        <w:spacing w:before="75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</w:t>
      </w:r>
      <w:r>
        <w:rPr>
          <w:rFonts w:ascii="宋体" w:hAnsi="宋体" w:eastAsia="宋体" w:cs="宋体"/>
          <w:sz w:val="24"/>
          <w:szCs w:val="24"/>
          <w:highlight w:val="none"/>
        </w:rPr>
        <w:t>毕业证书、学信网学历证书电子注册备案表</w:t>
      </w:r>
    </w:p>
    <w:p w14:paraId="43356867">
      <w:pPr>
        <w:spacing w:before="65" w:line="219" w:lineRule="auto"/>
        <w:ind w:left="47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5.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</w:rPr>
        <w:t>C2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及以上机动车驾驶证</w:t>
      </w:r>
    </w:p>
    <w:p w14:paraId="6AC32E22">
      <w:pPr>
        <w:spacing w:before="85" w:line="218" w:lineRule="auto"/>
        <w:ind w:left="47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5"/>
          <w:sz w:val="24"/>
          <w:szCs w:val="24"/>
          <w:highlight w:val="none"/>
        </w:rPr>
        <w:t>6.个人征信报告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eastAsia="zh-CN"/>
        </w:rPr>
        <w:t>（</w:t>
      </w:r>
      <w:r>
        <w:rPr>
          <w:rFonts w:ascii="宋体" w:hAnsi="宋体" w:eastAsia="宋体" w:cs="宋体"/>
          <w:spacing w:val="5"/>
          <w:sz w:val="24"/>
          <w:szCs w:val="24"/>
          <w:highlight w:val="none"/>
        </w:rPr>
        <w:t>出具日期为2026年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5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val="en-US" w:eastAsia="zh-CN"/>
        </w:rPr>
        <w:t>20</w:t>
      </w:r>
      <w:r>
        <w:rPr>
          <w:rFonts w:ascii="宋体" w:hAnsi="宋体" w:eastAsia="宋体" w:cs="宋体"/>
          <w:spacing w:val="5"/>
          <w:sz w:val="24"/>
          <w:szCs w:val="24"/>
          <w:highlight w:val="none"/>
        </w:rPr>
        <w:t>日及以后</w:t>
      </w: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lang w:eastAsia="zh-CN"/>
        </w:rPr>
        <w:t>）</w:t>
      </w:r>
    </w:p>
    <w:p w14:paraId="1A3DC0B2">
      <w:pPr>
        <w:spacing w:before="87" w:line="219" w:lineRule="auto"/>
        <w:ind w:left="47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>7.</w:t>
      </w:r>
      <w:r>
        <w:rPr>
          <w:rFonts w:ascii="宋体" w:hAnsi="宋体" w:eastAsia="宋体" w:cs="宋体"/>
          <w:spacing w:val="13"/>
          <w:sz w:val="24"/>
          <w:szCs w:val="24"/>
        </w:rPr>
        <w:t>退役证</w:t>
      </w: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3"/>
          <w:sz w:val="24"/>
          <w:szCs w:val="24"/>
        </w:rPr>
        <w:t>退伍军人提供</w:t>
      </w:r>
      <w:r>
        <w:rPr>
          <w:rFonts w:hint="eastAsia" w:ascii="宋体" w:hAnsi="宋体" w:eastAsia="宋体" w:cs="宋体"/>
          <w:spacing w:val="13"/>
          <w:sz w:val="24"/>
          <w:szCs w:val="24"/>
          <w:lang w:eastAsia="zh-CN"/>
        </w:rPr>
        <w:t>）</w:t>
      </w:r>
    </w:p>
    <w:p w14:paraId="0DC2C743">
      <w:pPr>
        <w:spacing w:before="45" w:line="219" w:lineRule="auto"/>
        <w:ind w:left="47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8.</w:t>
      </w:r>
      <w:r>
        <w:rPr>
          <w:rFonts w:ascii="宋体" w:hAnsi="宋体" w:eastAsia="宋体" w:cs="宋体"/>
          <w:spacing w:val="4"/>
          <w:sz w:val="24"/>
          <w:szCs w:val="24"/>
        </w:rPr>
        <w:t>优先录用相关佐证材料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4"/>
          <w:sz w:val="24"/>
          <w:szCs w:val="24"/>
        </w:rPr>
        <w:t>党员证明、资格证书、荣誉证书等，如有则</w:t>
      </w:r>
      <w:r>
        <w:rPr>
          <w:rFonts w:ascii="宋体" w:hAnsi="宋体" w:eastAsia="宋体" w:cs="宋体"/>
          <w:spacing w:val="3"/>
          <w:sz w:val="24"/>
          <w:szCs w:val="24"/>
        </w:rPr>
        <w:t>提供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）</w:t>
      </w:r>
    </w:p>
    <w:p w14:paraId="22A762CA">
      <w:pPr>
        <w:spacing w:before="107" w:line="219" w:lineRule="auto"/>
        <w:ind w:left="47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三、特殊情况说明</w:t>
      </w:r>
    </w:p>
    <w:p w14:paraId="1778BEAC">
      <w:pPr>
        <w:spacing w:before="45" w:line="289" w:lineRule="auto"/>
        <w:ind w:left="40" w:firstLine="4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考生本人须到场参加审核，确因特殊情况无法到场的，可委托家属或亲友代办，</w:t>
      </w:r>
      <w:r>
        <w:rPr>
          <w:rFonts w:ascii="宋体" w:hAnsi="宋体" w:eastAsia="宋体" w:cs="宋体"/>
          <w:spacing w:val="-1"/>
          <w:sz w:val="24"/>
          <w:szCs w:val="24"/>
        </w:rPr>
        <w:t>被委托人需额外携带：本人有效身份证原件、考生亲笔签名并按</w:t>
      </w:r>
      <w:r>
        <w:rPr>
          <w:rFonts w:ascii="宋体" w:hAnsi="宋体" w:eastAsia="宋体" w:cs="宋体"/>
          <w:spacing w:val="-2"/>
          <w:sz w:val="24"/>
          <w:szCs w:val="24"/>
        </w:rPr>
        <w:t>手印的书面委托书。</w:t>
      </w:r>
    </w:p>
    <w:p w14:paraId="3105F870">
      <w:pPr>
        <w:spacing w:line="220" w:lineRule="auto"/>
        <w:ind w:left="47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四、重要提醒</w:t>
      </w:r>
    </w:p>
    <w:p w14:paraId="348E4B7D">
      <w:pPr>
        <w:spacing w:before="53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宋体" w:hAnsi="宋体" w:eastAsia="宋体" w:cs="宋体"/>
          <w:spacing w:val="-1"/>
          <w:sz w:val="24"/>
          <w:szCs w:val="24"/>
        </w:rPr>
        <w:t>逾期未到场参加现场审核的，视为自动放弃笔</w:t>
      </w:r>
      <w:r>
        <w:rPr>
          <w:rFonts w:ascii="宋体" w:hAnsi="宋体" w:eastAsia="宋体" w:cs="宋体"/>
          <w:spacing w:val="-2"/>
          <w:sz w:val="24"/>
          <w:szCs w:val="24"/>
        </w:rPr>
        <w:t>试资格，不予补审、不予递补。</w:t>
      </w:r>
    </w:p>
    <w:p w14:paraId="1AABFFCA">
      <w:pPr>
        <w:spacing w:before="75" w:line="256" w:lineRule="auto"/>
        <w:ind w:left="50" w:right="56" w:firstLine="41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所有材料需真实有效，弄虚作假者，一经查实，立即取消应聘资格，纳入招聘</w:t>
      </w:r>
      <w:r>
        <w:rPr>
          <w:rFonts w:ascii="宋体" w:hAnsi="宋体" w:eastAsia="宋体" w:cs="宋体"/>
          <w:spacing w:val="-8"/>
          <w:sz w:val="24"/>
          <w:szCs w:val="24"/>
        </w:rPr>
        <w:t>失信名单。</w:t>
      </w:r>
    </w:p>
    <w:p w14:paraId="04D269EF">
      <w:pPr>
        <w:spacing w:before="63" w:line="219" w:lineRule="auto"/>
        <w:ind w:right="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审核通过后方可参加后续笔试环节，审核未通过的，取消本次招聘报考资格。</w:t>
      </w:r>
    </w:p>
    <w:p w14:paraId="54D4D288">
      <w:pPr>
        <w:spacing w:before="66" w:line="219" w:lineRule="auto"/>
        <w:ind w:right="23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请考生提前整理好材料，按顺序摆放，配合工作人员完成审核，节约审核时间</w:t>
      </w:r>
    </w:p>
    <w:p w14:paraId="7582EE4C">
      <w:pPr>
        <w:spacing w:line="376" w:lineRule="auto"/>
        <w:rPr>
          <w:rFonts w:ascii="Arial"/>
          <w:sz w:val="21"/>
        </w:rPr>
      </w:pPr>
    </w:p>
    <w:p w14:paraId="5CC46281">
      <w:pPr>
        <w:spacing w:before="78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审核状态</w:t>
      </w:r>
      <w:r>
        <w:rPr>
          <w:rFonts w:hint="eastAsia" w:ascii="宋体" w:hAnsi="宋体" w:eastAsia="宋体" w:cs="宋体"/>
          <w:b/>
          <w:bCs/>
          <w:spacing w:val="1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工作人员填写</w:t>
      </w:r>
      <w:r>
        <w:rPr>
          <w:rFonts w:hint="eastAsia" w:ascii="宋体" w:hAnsi="宋体" w:eastAsia="宋体" w:cs="宋体"/>
          <w:b/>
          <w:bCs/>
          <w:spacing w:val="1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:</w:t>
      </w:r>
      <w:r>
        <w:rPr>
          <w:rFonts w:ascii="宋体" w:hAnsi="宋体" w:eastAsia="宋体" w:cs="宋体"/>
          <w:spacing w:val="10"/>
          <w:sz w:val="24"/>
          <w:szCs w:val="24"/>
        </w:rPr>
        <w:t>□审核通过口审核未</w:t>
      </w:r>
      <w:r>
        <w:rPr>
          <w:rFonts w:ascii="宋体" w:hAnsi="宋体" w:eastAsia="宋体" w:cs="宋体"/>
          <w:spacing w:val="9"/>
          <w:sz w:val="24"/>
          <w:szCs w:val="24"/>
        </w:rPr>
        <w:t>通过</w:t>
      </w:r>
    </w:p>
    <w:p w14:paraId="636F5FBB">
      <w:pPr>
        <w:spacing w:before="76" w:line="219" w:lineRule="auto"/>
        <w:ind w:left="47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工作人员签字：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21F3B7F">
      <w:pPr>
        <w:spacing w:before="44" w:line="228" w:lineRule="auto"/>
        <w:ind w:left="470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审核日期：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bCs/>
          <w:spacing w:val="-7"/>
          <w:position w:val="2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</w:t>
      </w:r>
    </w:p>
    <w:sectPr>
      <w:headerReference r:id="rId5" w:type="default"/>
      <w:footerReference r:id="rId6" w:type="default"/>
      <w:pgSz w:w="11920" w:h="16880"/>
      <w:pgMar w:top="2041" w:right="1417" w:bottom="1928" w:left="1644" w:header="1808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F75F9D-9CC6-42DE-9E15-976713BA82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05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00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0964FF"/>
    <w:rsid w:val="2FBD32E9"/>
    <w:rsid w:val="34CC50D6"/>
    <w:rsid w:val="50B3486F"/>
    <w:rsid w:val="658D6813"/>
    <w:rsid w:val="680447AD"/>
    <w:rsid w:val="6BD348EE"/>
    <w:rsid w:val="77AE5E58"/>
    <w:rsid w:val="7BC13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5846</Words>
  <Characters>6200</Characters>
  <TotalTime>11</TotalTime>
  <ScaleCrop>false</ScaleCrop>
  <LinksUpToDate>false</LinksUpToDate>
  <CharactersWithSpaces>6485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2026-05-08T17:07:00Z</dcterms:created>
  <dc:creator>86139</dc:creator>
  <cp:lastModifiedBy>察纳雅言</cp:lastModifiedBy>
  <dcterms:modified xsi:type="dcterms:W3CDTF">2026-05-19T03:35:50Z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2026-05-08T17:07:20Z</vt:filetime>
  </property>
  <property fmtid="{D5CDD505-2E9C-101B-9397-08002B2CF9AE}" pid="4" name="UsrData">
    <vt:lpwstr>69fda7c5a4d3c6001fefc2bawl</vt:lpwstr>
  </property>
  <property fmtid="{D5CDD505-2E9C-101B-9397-08002B2CF9AE}" pid="5" name="KSOTemplateDocerSaveRecord">
    <vt:lpwstr>eyJoZGlkIjoiNTNmZDIyZmE0Y2M4NjQ0M2Y2MWIwMDhmY2EwMzIyZDciLCJ1c2VySWQiOiIzNjAwNTg1In0=</vt:lpwstr>
  </property>
  <property fmtid="{D5CDD505-2E9C-101B-9397-08002B2CF9AE}" pid="6" name="KSOProductBuildVer">
    <vt:lpwstr>2052-12.1.0.26375</vt:lpwstr>
  </property>
  <property fmtid="{D5CDD505-2E9C-101B-9397-08002B2CF9AE}" pid="7" name="ICV">
    <vt:lpwstr>C614B2788E984C7F8DFE40C28269C359_13</vt:lpwstr>
  </property>
</Properties>
</file>